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28" w:rsidRDefault="004E4D5A" w:rsidP="00DC4728">
      <w:pPr>
        <w:pStyle w:val="a7"/>
        <w:jc w:val="right"/>
      </w:pPr>
      <w:r>
        <w:t>Приложение 1</w:t>
      </w:r>
    </w:p>
    <w:p w:rsidR="00B42ACC" w:rsidRPr="0059353F" w:rsidRDefault="00B42ACC" w:rsidP="00DC4728">
      <w:pPr>
        <w:pStyle w:val="a7"/>
        <w:jc w:val="right"/>
      </w:pPr>
    </w:p>
    <w:p w:rsidR="00EC46CA" w:rsidRDefault="00B42ACC" w:rsidP="00DC4728">
      <w:pPr>
        <w:pStyle w:val="a7"/>
        <w:jc w:val="center"/>
        <w:rPr>
          <w:b/>
          <w:sz w:val="28"/>
          <w:szCs w:val="28"/>
        </w:rPr>
      </w:pPr>
      <w:r w:rsidRPr="004E4D5A">
        <w:rPr>
          <w:b/>
          <w:sz w:val="28"/>
          <w:szCs w:val="28"/>
        </w:rPr>
        <w:t>Раздел 1 «Сведения о муниципальном недвижимом имуществе» Реестра муниципального имущества Ровенского муниципального образования Ровенского муниципального района Саратовской области</w:t>
      </w:r>
    </w:p>
    <w:p w:rsidR="00B42ACC" w:rsidRPr="00B42ACC" w:rsidRDefault="00B42ACC" w:rsidP="00DC4728">
      <w:pPr>
        <w:pStyle w:val="a7"/>
        <w:jc w:val="center"/>
        <w:rPr>
          <w:b/>
          <w:sz w:val="14"/>
          <w:szCs w:val="14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1980"/>
        <w:gridCol w:w="1700"/>
        <w:gridCol w:w="2983"/>
        <w:gridCol w:w="1842"/>
        <w:gridCol w:w="1414"/>
        <w:gridCol w:w="1701"/>
        <w:gridCol w:w="1533"/>
        <w:gridCol w:w="1589"/>
      </w:tblGrid>
      <w:tr w:rsidR="00B42ACC" w:rsidTr="00B42ACC">
        <w:trPr>
          <w:cantSplit/>
          <w:trHeight w:val="15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ACC" w:rsidRDefault="00B42ACC" w:rsidP="00B42ACC">
            <w:pPr>
              <w:pStyle w:val="a7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ACC" w:rsidRPr="00B42ACC" w:rsidRDefault="00B42ACC" w:rsidP="00B42ACC">
            <w:pPr>
              <w:pStyle w:val="a7"/>
              <w:rPr>
                <w:b/>
              </w:rPr>
            </w:pPr>
            <w:r w:rsidRPr="00B42ACC">
              <w:rPr>
                <w:b/>
              </w:rPr>
              <w:t>Наименование объекта недвижимости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ACC" w:rsidRDefault="00B42ACC" w:rsidP="002401E5">
            <w:pPr>
              <w:pStyle w:val="a7"/>
              <w:jc w:val="center"/>
            </w:pPr>
            <w:r>
              <w:t>Адрес местонахождения объекта недвижимости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ACC" w:rsidRDefault="00B42ACC" w:rsidP="00B42ACC">
            <w:pPr>
              <w:pStyle w:val="a7"/>
              <w:jc w:val="both"/>
            </w:pPr>
            <w:r>
              <w:t>Индивидуализирующая характеристика объекта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2ACC" w:rsidRPr="00B42ACC" w:rsidRDefault="00B42ACC" w:rsidP="002401E5">
            <w:pPr>
              <w:pStyle w:val="a7"/>
              <w:jc w:val="center"/>
              <w:rPr>
                <w:sz w:val="20"/>
                <w:szCs w:val="20"/>
              </w:rPr>
            </w:pPr>
            <w:r w:rsidRPr="00B42ACC">
              <w:rPr>
                <w:sz w:val="20"/>
                <w:szCs w:val="20"/>
              </w:rPr>
              <w:t>Сведения о правообладателе</w:t>
            </w:r>
          </w:p>
          <w:p w:rsidR="00B42ACC" w:rsidRPr="00B42ACC" w:rsidRDefault="00B42ACC" w:rsidP="002401E5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CC" w:rsidRDefault="00B42ACC" w:rsidP="002401E5">
            <w:pPr>
              <w:pStyle w:val="a7"/>
              <w:jc w:val="center"/>
            </w:pPr>
            <w:r>
              <w:t>Кадастровый номер и стоимость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CC" w:rsidRDefault="00B42ACC" w:rsidP="002401E5">
            <w:pPr>
              <w:pStyle w:val="a7"/>
              <w:jc w:val="center"/>
            </w:pPr>
            <w:r>
              <w:t xml:space="preserve">Основание для  </w:t>
            </w:r>
            <w:r>
              <w:br/>
              <w:t>внесения в Реестр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CC" w:rsidRDefault="00B42ACC" w:rsidP="002401E5">
            <w:pPr>
              <w:pStyle w:val="a7"/>
              <w:jc w:val="center"/>
            </w:pPr>
            <w:r w:rsidRPr="00B42ACC">
              <w:t>Балансовая стоимость, начислено амортизации, руб</w:t>
            </w:r>
            <w:r>
              <w:t>.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ACC" w:rsidRPr="00B42ACC" w:rsidRDefault="00B42ACC" w:rsidP="002401E5">
            <w:pPr>
              <w:pStyle w:val="a7"/>
              <w:jc w:val="center"/>
              <w:rPr>
                <w:sz w:val="22"/>
                <w:szCs w:val="22"/>
              </w:rPr>
            </w:pPr>
            <w:r w:rsidRPr="00B42ACC">
              <w:rPr>
                <w:sz w:val="22"/>
                <w:szCs w:val="22"/>
              </w:rPr>
              <w:t>Ограничение (обременение)</w:t>
            </w:r>
          </w:p>
        </w:tc>
      </w:tr>
      <w:tr w:rsidR="002E5C0E" w:rsidTr="00EC46CA">
        <w:trPr>
          <w:cantSplit/>
          <w:trHeight w:val="15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0E" w:rsidRDefault="00761FEC" w:rsidP="00D75D4A">
            <w:pPr>
              <w:pStyle w:val="a7"/>
            </w:pPr>
            <w: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0E" w:rsidRPr="00772239" w:rsidRDefault="002E5C0E" w:rsidP="00D75D4A">
            <w:pPr>
              <w:pStyle w:val="a7"/>
              <w:rPr>
                <w:b/>
              </w:rPr>
            </w:pPr>
            <w:r>
              <w:rPr>
                <w:b/>
              </w:rPr>
              <w:t>Дороги с твердым покрытием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0E" w:rsidRDefault="002E5C0E" w:rsidP="00D75D4A">
            <w:pPr>
              <w:pStyle w:val="a7"/>
              <w:jc w:val="center"/>
              <w:rPr>
                <w:b/>
              </w:rPr>
            </w:pPr>
            <w:r>
              <w:t xml:space="preserve">Саратовская  область, Ровенский район, р.п. </w:t>
            </w:r>
            <w:r w:rsidRPr="00772239">
              <w:rPr>
                <w:b/>
              </w:rPr>
              <w:t>Ровное</w:t>
            </w:r>
            <w:r>
              <w:rPr>
                <w:b/>
              </w:rPr>
              <w:t>,</w:t>
            </w:r>
          </w:p>
          <w:p w:rsidR="002E5C0E" w:rsidRDefault="002E5C0E" w:rsidP="00D75D4A">
            <w:pPr>
              <w:pStyle w:val="a7"/>
              <w:jc w:val="center"/>
            </w:pPr>
            <w:r w:rsidRPr="00772239">
              <w:t>протяженность-</w:t>
            </w:r>
            <w:r>
              <w:t>1</w:t>
            </w:r>
            <w:r w:rsidR="005A05FA">
              <w:t>3</w:t>
            </w:r>
            <w:r w:rsidRPr="00772239">
              <w:t>,</w:t>
            </w:r>
            <w:r w:rsidR="005A05FA">
              <w:t>8</w:t>
            </w:r>
            <w:r>
              <w:t>5</w:t>
            </w:r>
            <w:r w:rsidRPr="00772239">
              <w:t>км.</w:t>
            </w:r>
            <w:r>
              <w:t>;</w:t>
            </w:r>
          </w:p>
          <w:p w:rsidR="002E5C0E" w:rsidRDefault="002E5C0E" w:rsidP="00D75D4A">
            <w:pPr>
              <w:pStyle w:val="a7"/>
              <w:jc w:val="center"/>
            </w:pPr>
            <w:r>
              <w:t>в том числе: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0E" w:rsidRDefault="002E5C0E" w:rsidP="00D75D4A">
            <w:pPr>
              <w:pStyle w:val="a7"/>
              <w:jc w:val="both"/>
            </w:pPr>
            <w:r>
              <w:t xml:space="preserve">ул.Береговая-0,15км </w:t>
            </w:r>
          </w:p>
          <w:p w:rsidR="002E5C0E" w:rsidRDefault="002E5C0E" w:rsidP="00D75D4A">
            <w:pPr>
              <w:pStyle w:val="a7"/>
              <w:jc w:val="both"/>
            </w:pPr>
            <w:r>
              <w:t>ул.Больничная-0,2км;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ул.Гагарина-1,1км;</w:t>
            </w:r>
          </w:p>
          <w:p w:rsidR="002E5C0E" w:rsidRDefault="002E5C0E" w:rsidP="00D75D4A">
            <w:pPr>
              <w:pStyle w:val="a7"/>
              <w:jc w:val="both"/>
            </w:pPr>
            <w:r>
              <w:t>пер.Гвардейский-0,15км;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ул.Калинина-1,1км;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ул.К.Маркса-0,6км;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ул.Коммунистическая-0,9км:</w:t>
            </w:r>
          </w:p>
          <w:p w:rsidR="002E5C0E" w:rsidRDefault="002E5C0E" w:rsidP="00D75D4A">
            <w:pPr>
              <w:pStyle w:val="a7"/>
              <w:jc w:val="both"/>
            </w:pPr>
            <w:r>
              <w:t xml:space="preserve"> ул.Комсомольская-0,3км; ул.Красноармейская-0,4км</w:t>
            </w:r>
          </w:p>
          <w:p w:rsidR="002E5C0E" w:rsidRDefault="002E5C0E" w:rsidP="00D75D4A">
            <w:pPr>
              <w:pStyle w:val="a7"/>
              <w:jc w:val="both"/>
            </w:pPr>
            <w:r>
              <w:t>ул.Медицинская-1,0км;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ул.Новосельская-0,15км;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ул.Первомайская-1,3км;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ул.Полевая-0,3км;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ул.Молодёжная-0,2км.;</w:t>
            </w:r>
          </w:p>
          <w:p w:rsidR="002E5C0E" w:rsidRDefault="002E5C0E" w:rsidP="00D75D4A">
            <w:pPr>
              <w:pStyle w:val="a7"/>
              <w:jc w:val="both"/>
            </w:pPr>
            <w:r>
              <w:t>ул.Октябрьская-0,7км;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ул.Рабочая-0,5км;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 Речная-1,0км;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 Садовая-0,1км;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ул.Свердлова-0,3км;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ул.Советская-1,1км;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ул.Тополиная-0,5км;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ул.Хлебная-1,3км;</w:t>
            </w:r>
          </w:p>
          <w:p w:rsidR="002E5C0E" w:rsidRDefault="002E5C0E" w:rsidP="00D75D4A">
            <w:pPr>
              <w:pStyle w:val="a7"/>
              <w:jc w:val="both"/>
            </w:pPr>
            <w:r>
              <w:t>ул.Широкая-0,3км;</w:t>
            </w:r>
          </w:p>
          <w:p w:rsidR="002E5C0E" w:rsidRDefault="002E5C0E" w:rsidP="00F43021">
            <w:pPr>
              <w:pStyle w:val="a7"/>
              <w:jc w:val="both"/>
            </w:pPr>
            <w:r>
              <w:t>ул.Прибрежная-0,2км;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E5C0E" w:rsidRPr="007F7FF2" w:rsidRDefault="002E5C0E" w:rsidP="00D93541">
            <w:pPr>
              <w:pStyle w:val="a7"/>
              <w:jc w:val="center"/>
            </w:pPr>
            <w:r w:rsidRPr="007F7FF2">
              <w:rPr>
                <w:sz w:val="20"/>
                <w:szCs w:val="20"/>
              </w:rPr>
              <w:t>Ровенское муниципальное образование Ровенского муниципального района Саратовской области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0E" w:rsidRDefault="002E5C0E" w:rsidP="00D75D4A">
            <w:pPr>
              <w:pStyle w:val="a7"/>
              <w:jc w:val="center"/>
            </w:pPr>
          </w:p>
          <w:p w:rsidR="002E5C0E" w:rsidRDefault="002E5C0E" w:rsidP="00D75D4A">
            <w:pPr>
              <w:pStyle w:val="a7"/>
              <w:jc w:val="center"/>
            </w:pPr>
          </w:p>
          <w:p w:rsidR="002E5C0E" w:rsidRDefault="002E5C0E" w:rsidP="00D75D4A">
            <w:pPr>
              <w:pStyle w:val="a7"/>
              <w:jc w:val="center"/>
            </w:pPr>
            <w:r>
              <w:t>-</w:t>
            </w:r>
          </w:p>
          <w:p w:rsidR="002E5C0E" w:rsidRDefault="002E5C0E" w:rsidP="00D75D4A">
            <w:pPr>
              <w:pStyle w:val="a7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0E" w:rsidRDefault="002E5C0E" w:rsidP="00D75D4A">
            <w:pPr>
              <w:pStyle w:val="a7"/>
              <w:jc w:val="center"/>
            </w:pPr>
            <w:r>
              <w:t>Решение Совета</w:t>
            </w:r>
          </w:p>
          <w:p w:rsidR="002E5C0E" w:rsidRDefault="002E5C0E" w:rsidP="00D75D4A">
            <w:pPr>
              <w:pStyle w:val="a7"/>
              <w:jc w:val="center"/>
            </w:pPr>
            <w:r>
              <w:t>Ровенского МО</w:t>
            </w:r>
          </w:p>
          <w:p w:rsidR="002E5C0E" w:rsidRDefault="002E5C0E" w:rsidP="00D75D4A">
            <w:pPr>
              <w:pStyle w:val="a7"/>
              <w:jc w:val="center"/>
            </w:pPr>
            <w:r>
              <w:t>№ 11 от 25.01.2012г.</w:t>
            </w:r>
          </w:p>
          <w:p w:rsidR="002E5C0E" w:rsidRDefault="002E5C0E" w:rsidP="00D75D4A">
            <w:pPr>
              <w:pStyle w:val="a7"/>
              <w:jc w:val="center"/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0E" w:rsidRDefault="002E5C0E" w:rsidP="00D75D4A">
            <w:pPr>
              <w:pStyle w:val="a7"/>
              <w:jc w:val="center"/>
            </w:pPr>
          </w:p>
          <w:p w:rsidR="002E5C0E" w:rsidRDefault="002E5C0E" w:rsidP="00D75D4A">
            <w:pPr>
              <w:pStyle w:val="a7"/>
              <w:jc w:val="center"/>
            </w:pPr>
          </w:p>
          <w:p w:rsidR="002E5C0E" w:rsidRDefault="002E5C0E" w:rsidP="00D75D4A">
            <w:pPr>
              <w:pStyle w:val="a7"/>
              <w:jc w:val="center"/>
            </w:pPr>
            <w:r>
              <w:t>-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E5C0E" w:rsidRDefault="002E5C0E" w:rsidP="00D75D4A">
            <w:pPr>
              <w:pStyle w:val="a7"/>
              <w:jc w:val="center"/>
            </w:pPr>
            <w:r>
              <w:t>Не зарегистрировано</w:t>
            </w:r>
          </w:p>
        </w:tc>
      </w:tr>
    </w:tbl>
    <w:p w:rsidR="00980C56" w:rsidRDefault="00980C56" w:rsidP="00F43021"/>
    <w:sectPr w:rsidR="00980C56" w:rsidSect="00B42ACC">
      <w:headerReference w:type="even" r:id="rId8"/>
      <w:headerReference w:type="default" r:id="rId9"/>
      <w:pgSz w:w="16838" w:h="11906" w:orient="landscape" w:code="9"/>
      <w:pgMar w:top="568" w:right="851" w:bottom="1133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A46" w:rsidRDefault="00F77A46" w:rsidP="00DC4728">
      <w:r>
        <w:separator/>
      </w:r>
    </w:p>
  </w:endnote>
  <w:endnote w:type="continuationSeparator" w:id="1">
    <w:p w:rsidR="00F77A46" w:rsidRDefault="00F77A46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A46" w:rsidRDefault="00F77A46" w:rsidP="00DC4728">
      <w:r>
        <w:separator/>
      </w:r>
    </w:p>
  </w:footnote>
  <w:footnote w:type="continuationSeparator" w:id="1">
    <w:p w:rsidR="00F77A46" w:rsidRDefault="00F77A46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F7" w:rsidRDefault="00247F41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77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77F7" w:rsidRDefault="000777F7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F7" w:rsidRDefault="00247F41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77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3021">
      <w:rPr>
        <w:rStyle w:val="a8"/>
        <w:noProof/>
      </w:rPr>
      <w:t>2</w:t>
    </w:r>
    <w:r>
      <w:rPr>
        <w:rStyle w:val="a8"/>
      </w:rPr>
      <w:fldChar w:fldCharType="end"/>
    </w:r>
  </w:p>
  <w:p w:rsidR="000777F7" w:rsidRDefault="000777F7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4CFA"/>
    <w:rsid w:val="0001178C"/>
    <w:rsid w:val="0003376B"/>
    <w:rsid w:val="00035175"/>
    <w:rsid w:val="0004208E"/>
    <w:rsid w:val="00051543"/>
    <w:rsid w:val="000553A6"/>
    <w:rsid w:val="0007621C"/>
    <w:rsid w:val="000777F7"/>
    <w:rsid w:val="000832F1"/>
    <w:rsid w:val="000A1A2D"/>
    <w:rsid w:val="000A42E5"/>
    <w:rsid w:val="000D2C94"/>
    <w:rsid w:val="000D731F"/>
    <w:rsid w:val="000F059E"/>
    <w:rsid w:val="00101EDF"/>
    <w:rsid w:val="001205A4"/>
    <w:rsid w:val="00147751"/>
    <w:rsid w:val="001861A5"/>
    <w:rsid w:val="001C44FC"/>
    <w:rsid w:val="001C69F9"/>
    <w:rsid w:val="00213D85"/>
    <w:rsid w:val="002255F8"/>
    <w:rsid w:val="00226276"/>
    <w:rsid w:val="00234C28"/>
    <w:rsid w:val="0024485C"/>
    <w:rsid w:val="00247F41"/>
    <w:rsid w:val="0026679E"/>
    <w:rsid w:val="00273D53"/>
    <w:rsid w:val="00274B66"/>
    <w:rsid w:val="00287067"/>
    <w:rsid w:val="00296B73"/>
    <w:rsid w:val="002D286B"/>
    <w:rsid w:val="002D799A"/>
    <w:rsid w:val="002E5045"/>
    <w:rsid w:val="002E5C0E"/>
    <w:rsid w:val="003026D7"/>
    <w:rsid w:val="00314709"/>
    <w:rsid w:val="00361EAD"/>
    <w:rsid w:val="00363247"/>
    <w:rsid w:val="00363E76"/>
    <w:rsid w:val="003B5148"/>
    <w:rsid w:val="003D6FD3"/>
    <w:rsid w:val="003F5DF9"/>
    <w:rsid w:val="00410786"/>
    <w:rsid w:val="00426B6C"/>
    <w:rsid w:val="004363F4"/>
    <w:rsid w:val="0046792E"/>
    <w:rsid w:val="00473946"/>
    <w:rsid w:val="00496F4B"/>
    <w:rsid w:val="004B535A"/>
    <w:rsid w:val="004C689F"/>
    <w:rsid w:val="004D07D4"/>
    <w:rsid w:val="004E002F"/>
    <w:rsid w:val="004E1C83"/>
    <w:rsid w:val="004E4D5A"/>
    <w:rsid w:val="00521304"/>
    <w:rsid w:val="00521BA0"/>
    <w:rsid w:val="00534E9F"/>
    <w:rsid w:val="00541889"/>
    <w:rsid w:val="00546D9B"/>
    <w:rsid w:val="0057175A"/>
    <w:rsid w:val="00580D44"/>
    <w:rsid w:val="005A05FA"/>
    <w:rsid w:val="005B2E76"/>
    <w:rsid w:val="005B47E4"/>
    <w:rsid w:val="005C13EE"/>
    <w:rsid w:val="005E1166"/>
    <w:rsid w:val="005E2F88"/>
    <w:rsid w:val="005E426A"/>
    <w:rsid w:val="00600301"/>
    <w:rsid w:val="006016B2"/>
    <w:rsid w:val="00654731"/>
    <w:rsid w:val="00666FF5"/>
    <w:rsid w:val="00686CDE"/>
    <w:rsid w:val="006A22DA"/>
    <w:rsid w:val="006A4DEE"/>
    <w:rsid w:val="006C4FF0"/>
    <w:rsid w:val="006E02F2"/>
    <w:rsid w:val="006F084B"/>
    <w:rsid w:val="00715A4F"/>
    <w:rsid w:val="007213CF"/>
    <w:rsid w:val="00722FED"/>
    <w:rsid w:val="007336F9"/>
    <w:rsid w:val="00761FEC"/>
    <w:rsid w:val="00763F03"/>
    <w:rsid w:val="00770AA2"/>
    <w:rsid w:val="007775F6"/>
    <w:rsid w:val="007953F6"/>
    <w:rsid w:val="0079612F"/>
    <w:rsid w:val="007A1378"/>
    <w:rsid w:val="007A7085"/>
    <w:rsid w:val="007B4C98"/>
    <w:rsid w:val="007B7A1F"/>
    <w:rsid w:val="007D619B"/>
    <w:rsid w:val="007F238F"/>
    <w:rsid w:val="007F7FF2"/>
    <w:rsid w:val="008147E7"/>
    <w:rsid w:val="008251AD"/>
    <w:rsid w:val="00834296"/>
    <w:rsid w:val="00834297"/>
    <w:rsid w:val="00834FE5"/>
    <w:rsid w:val="008713A3"/>
    <w:rsid w:val="00886FEC"/>
    <w:rsid w:val="008D037C"/>
    <w:rsid w:val="008D490C"/>
    <w:rsid w:val="008E1785"/>
    <w:rsid w:val="008E5806"/>
    <w:rsid w:val="0090726D"/>
    <w:rsid w:val="00917711"/>
    <w:rsid w:val="00917ACC"/>
    <w:rsid w:val="009368BD"/>
    <w:rsid w:val="00944D7E"/>
    <w:rsid w:val="00954CE8"/>
    <w:rsid w:val="0095738B"/>
    <w:rsid w:val="00964FEE"/>
    <w:rsid w:val="00980C56"/>
    <w:rsid w:val="009A0C69"/>
    <w:rsid w:val="009A210A"/>
    <w:rsid w:val="009B12FC"/>
    <w:rsid w:val="009C1C82"/>
    <w:rsid w:val="00A300C2"/>
    <w:rsid w:val="00A367B7"/>
    <w:rsid w:val="00A5142D"/>
    <w:rsid w:val="00A654E1"/>
    <w:rsid w:val="00AB1E9D"/>
    <w:rsid w:val="00AC6686"/>
    <w:rsid w:val="00AD5CB7"/>
    <w:rsid w:val="00AF120D"/>
    <w:rsid w:val="00B3763F"/>
    <w:rsid w:val="00B42242"/>
    <w:rsid w:val="00B42ACC"/>
    <w:rsid w:val="00B43708"/>
    <w:rsid w:val="00B47171"/>
    <w:rsid w:val="00B60F5A"/>
    <w:rsid w:val="00B62E3E"/>
    <w:rsid w:val="00B83BB0"/>
    <w:rsid w:val="00B94FE8"/>
    <w:rsid w:val="00BB2274"/>
    <w:rsid w:val="00BC021E"/>
    <w:rsid w:val="00BD173D"/>
    <w:rsid w:val="00C0157C"/>
    <w:rsid w:val="00C50814"/>
    <w:rsid w:val="00C527E5"/>
    <w:rsid w:val="00C66C4D"/>
    <w:rsid w:val="00C7358A"/>
    <w:rsid w:val="00C85195"/>
    <w:rsid w:val="00C91F04"/>
    <w:rsid w:val="00CA4D49"/>
    <w:rsid w:val="00CB070D"/>
    <w:rsid w:val="00CB6BFE"/>
    <w:rsid w:val="00CC5204"/>
    <w:rsid w:val="00D018FA"/>
    <w:rsid w:val="00D06C1A"/>
    <w:rsid w:val="00D07955"/>
    <w:rsid w:val="00D07D13"/>
    <w:rsid w:val="00D260A1"/>
    <w:rsid w:val="00D351E0"/>
    <w:rsid w:val="00D405AE"/>
    <w:rsid w:val="00D430BD"/>
    <w:rsid w:val="00D53A83"/>
    <w:rsid w:val="00D6100F"/>
    <w:rsid w:val="00D75A2F"/>
    <w:rsid w:val="00D75D4A"/>
    <w:rsid w:val="00D93541"/>
    <w:rsid w:val="00DA7CEB"/>
    <w:rsid w:val="00DC4728"/>
    <w:rsid w:val="00DC7CC4"/>
    <w:rsid w:val="00DD16CE"/>
    <w:rsid w:val="00DF3E39"/>
    <w:rsid w:val="00DF636E"/>
    <w:rsid w:val="00E022D8"/>
    <w:rsid w:val="00E14876"/>
    <w:rsid w:val="00E31D50"/>
    <w:rsid w:val="00E335DC"/>
    <w:rsid w:val="00E53AA7"/>
    <w:rsid w:val="00E54A09"/>
    <w:rsid w:val="00E55C1B"/>
    <w:rsid w:val="00E72D8B"/>
    <w:rsid w:val="00E7464E"/>
    <w:rsid w:val="00E83DAA"/>
    <w:rsid w:val="00EA1253"/>
    <w:rsid w:val="00EB0D4D"/>
    <w:rsid w:val="00EC46CA"/>
    <w:rsid w:val="00ED50D5"/>
    <w:rsid w:val="00EE685F"/>
    <w:rsid w:val="00F1388A"/>
    <w:rsid w:val="00F2095F"/>
    <w:rsid w:val="00F271D3"/>
    <w:rsid w:val="00F43021"/>
    <w:rsid w:val="00F53A07"/>
    <w:rsid w:val="00F647FC"/>
    <w:rsid w:val="00F71236"/>
    <w:rsid w:val="00F77A46"/>
    <w:rsid w:val="00F848C3"/>
    <w:rsid w:val="00F91D8F"/>
    <w:rsid w:val="00FA216D"/>
    <w:rsid w:val="00FB3AD8"/>
    <w:rsid w:val="00FB7D83"/>
    <w:rsid w:val="00FD7B62"/>
    <w:rsid w:val="00FE094C"/>
    <w:rsid w:val="00FE3CD6"/>
    <w:rsid w:val="00FF1CC9"/>
    <w:rsid w:val="00F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  <w:style w:type="paragraph" w:styleId="ad">
    <w:name w:val="Normal (Web)"/>
    <w:basedOn w:val="a"/>
    <w:rsid w:val="00580D44"/>
    <w:pPr>
      <w:spacing w:before="144" w:after="2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3C3DA-718C-477D-9424-64B13663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43</cp:revision>
  <cp:lastPrinted>2022-11-29T11:46:00Z</cp:lastPrinted>
  <dcterms:created xsi:type="dcterms:W3CDTF">2020-10-01T04:28:00Z</dcterms:created>
  <dcterms:modified xsi:type="dcterms:W3CDTF">2025-09-25T12:04:00Z</dcterms:modified>
</cp:coreProperties>
</file>